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1EE9" w:rsidRPr="00ED0013" w:rsidRDefault="00251EE9" w:rsidP="00836E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D00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Всероссийская олимпиада школьников</w:t>
      </w:r>
      <w:r w:rsidR="00DF47B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по экологии, школьный этап 2025-2026</w:t>
      </w:r>
    </w:p>
    <w:p w:rsidR="00251EE9" w:rsidRPr="00ED0013" w:rsidRDefault="0078673A" w:rsidP="00836E5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ED0013">
        <w:rPr>
          <w:rFonts w:ascii="Times New Roman" w:eastAsia="Calibri" w:hAnsi="Times New Roman" w:cs="Times New Roman"/>
          <w:b/>
          <w:sz w:val="24"/>
          <w:szCs w:val="24"/>
        </w:rPr>
        <w:t>10</w:t>
      </w:r>
      <w:r w:rsidR="00251EE9" w:rsidRPr="00ED0013">
        <w:rPr>
          <w:rFonts w:ascii="Times New Roman" w:eastAsia="Calibri" w:hAnsi="Times New Roman" w:cs="Times New Roman"/>
          <w:b/>
          <w:sz w:val="24"/>
          <w:szCs w:val="24"/>
        </w:rPr>
        <w:t xml:space="preserve"> класс</w:t>
      </w:r>
    </w:p>
    <w:p w:rsidR="00251EE9" w:rsidRPr="00ED0013" w:rsidRDefault="00251EE9" w:rsidP="00836E5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ED0013">
        <w:rPr>
          <w:rFonts w:ascii="Times New Roman" w:eastAsia="Calibri" w:hAnsi="Times New Roman" w:cs="Times New Roman"/>
          <w:b/>
          <w:sz w:val="24"/>
          <w:szCs w:val="24"/>
        </w:rPr>
        <w:t>ОТВЕТЫ</w:t>
      </w:r>
    </w:p>
    <w:p w:rsidR="00251EE9" w:rsidRPr="00ED0013" w:rsidRDefault="00251EE9" w:rsidP="00836E5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1EE9" w:rsidRPr="00ED0013" w:rsidRDefault="00251EE9" w:rsidP="00836E5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ED0013">
        <w:rPr>
          <w:rFonts w:ascii="Times New Roman" w:eastAsia="Calibri" w:hAnsi="Times New Roman" w:cs="Times New Roman"/>
          <w:b/>
          <w:sz w:val="24"/>
          <w:szCs w:val="24"/>
        </w:rPr>
        <w:t xml:space="preserve">Часть </w:t>
      </w:r>
      <w:r w:rsidR="00774225" w:rsidRPr="00ED0013">
        <w:rPr>
          <w:rFonts w:ascii="Times New Roman" w:eastAsia="Calibri" w:hAnsi="Times New Roman" w:cs="Times New Roman"/>
          <w:b/>
          <w:sz w:val="24"/>
          <w:szCs w:val="24"/>
        </w:rPr>
        <w:t>1</w:t>
      </w:r>
      <w:r w:rsidRPr="00ED0013">
        <w:rPr>
          <w:rFonts w:ascii="Times New Roman" w:eastAsia="Calibri" w:hAnsi="Times New Roman" w:cs="Times New Roman"/>
          <w:b/>
          <w:sz w:val="24"/>
          <w:szCs w:val="24"/>
        </w:rPr>
        <w:t>.</w:t>
      </w:r>
      <w:r w:rsidRPr="00ED001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154FEA" w:rsidRPr="00ED001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D0013">
        <w:rPr>
          <w:rFonts w:ascii="Times New Roman" w:eastAsia="Calibri" w:hAnsi="Times New Roman" w:cs="Times New Roman"/>
          <w:sz w:val="24"/>
          <w:szCs w:val="24"/>
        </w:rPr>
        <w:t xml:space="preserve">За каждый правильный ответ – </w:t>
      </w:r>
      <w:r w:rsidR="00D146D8" w:rsidRPr="00ED0013">
        <w:rPr>
          <w:rFonts w:ascii="Times New Roman" w:eastAsia="Calibri" w:hAnsi="Times New Roman" w:cs="Times New Roman"/>
          <w:sz w:val="24"/>
          <w:szCs w:val="24"/>
        </w:rPr>
        <w:t>1</w:t>
      </w:r>
      <w:r w:rsidRPr="00ED001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D146D8" w:rsidRPr="00ED0013">
        <w:rPr>
          <w:rFonts w:ascii="Times New Roman" w:eastAsia="Calibri" w:hAnsi="Times New Roman" w:cs="Times New Roman"/>
          <w:sz w:val="24"/>
          <w:szCs w:val="24"/>
        </w:rPr>
        <w:t xml:space="preserve">балл </w:t>
      </w:r>
      <w:r w:rsidRPr="00ED0013">
        <w:rPr>
          <w:rFonts w:ascii="Times New Roman" w:eastAsia="Calibri" w:hAnsi="Times New Roman" w:cs="Times New Roman"/>
          <w:b/>
          <w:sz w:val="24"/>
          <w:szCs w:val="24"/>
        </w:rPr>
        <w:t>(</w:t>
      </w:r>
      <w:r w:rsidRPr="00ED0013">
        <w:rPr>
          <w:rFonts w:ascii="Times New Roman" w:eastAsia="Calibri" w:hAnsi="Times New Roman" w:cs="Times New Roman"/>
          <w:b/>
          <w:sz w:val="24"/>
          <w:szCs w:val="24"/>
          <w:lang w:val="en-US"/>
        </w:rPr>
        <w:t>max</w:t>
      </w:r>
      <w:r w:rsidRPr="00ED0013">
        <w:rPr>
          <w:rFonts w:ascii="Times New Roman" w:eastAsia="Calibri" w:hAnsi="Times New Roman" w:cs="Times New Roman"/>
          <w:b/>
          <w:sz w:val="24"/>
          <w:szCs w:val="24"/>
        </w:rPr>
        <w:t xml:space="preserve"> – </w:t>
      </w:r>
      <w:r w:rsidR="00D146D8" w:rsidRPr="00ED0013">
        <w:rPr>
          <w:rFonts w:ascii="Times New Roman" w:eastAsia="Calibri" w:hAnsi="Times New Roman" w:cs="Times New Roman"/>
          <w:b/>
          <w:sz w:val="24"/>
          <w:szCs w:val="24"/>
        </w:rPr>
        <w:t>1</w:t>
      </w:r>
      <w:r w:rsidRPr="00ED0013">
        <w:rPr>
          <w:rFonts w:ascii="Times New Roman" w:eastAsia="Calibri" w:hAnsi="Times New Roman" w:cs="Times New Roman"/>
          <w:b/>
          <w:sz w:val="24"/>
          <w:szCs w:val="24"/>
        </w:rPr>
        <w:t>0 баллов)</w:t>
      </w:r>
    </w:p>
    <w:p w:rsidR="00D86DC6" w:rsidRPr="00ED0013" w:rsidRDefault="00D86DC6" w:rsidP="00836E5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9"/>
        <w:gridCol w:w="932"/>
        <w:gridCol w:w="933"/>
        <w:gridCol w:w="916"/>
        <w:gridCol w:w="1188"/>
        <w:gridCol w:w="1134"/>
        <w:gridCol w:w="1134"/>
        <w:gridCol w:w="992"/>
        <w:gridCol w:w="932"/>
        <w:gridCol w:w="933"/>
      </w:tblGrid>
      <w:tr w:rsidR="00DF47B9" w:rsidRPr="00DF47B9" w:rsidTr="00D86DC6">
        <w:trPr>
          <w:trHeight w:val="414"/>
        </w:trPr>
        <w:tc>
          <w:tcPr>
            <w:tcW w:w="879" w:type="dxa"/>
          </w:tcPr>
          <w:p w:rsidR="00251EE9" w:rsidRPr="00DF47B9" w:rsidRDefault="00251EE9" w:rsidP="00836E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bookmarkStart w:id="0" w:name="_GoBack"/>
            <w:r w:rsidRPr="00DF47B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32" w:type="dxa"/>
          </w:tcPr>
          <w:p w:rsidR="00251EE9" w:rsidRPr="00DF47B9" w:rsidRDefault="00251EE9" w:rsidP="00836E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F47B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933" w:type="dxa"/>
          </w:tcPr>
          <w:p w:rsidR="00251EE9" w:rsidRPr="00DF47B9" w:rsidRDefault="00251EE9" w:rsidP="00836E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F47B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916" w:type="dxa"/>
          </w:tcPr>
          <w:p w:rsidR="00251EE9" w:rsidRPr="00DF47B9" w:rsidRDefault="00251EE9" w:rsidP="00836E50">
            <w:pPr>
              <w:spacing w:after="0" w:line="240" w:lineRule="auto"/>
              <w:ind w:right="-8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F47B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188" w:type="dxa"/>
          </w:tcPr>
          <w:p w:rsidR="00251EE9" w:rsidRPr="00DF47B9" w:rsidRDefault="00251EE9" w:rsidP="00836E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F47B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251EE9" w:rsidRPr="00DF47B9" w:rsidRDefault="00251EE9" w:rsidP="00836E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F47B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251EE9" w:rsidRPr="00DF47B9" w:rsidRDefault="00251EE9" w:rsidP="00836E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F47B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992" w:type="dxa"/>
          </w:tcPr>
          <w:p w:rsidR="00251EE9" w:rsidRPr="00DF47B9" w:rsidRDefault="00251EE9" w:rsidP="00836E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F47B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932" w:type="dxa"/>
          </w:tcPr>
          <w:p w:rsidR="00251EE9" w:rsidRPr="00DF47B9" w:rsidRDefault="00251EE9" w:rsidP="00836E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F47B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933" w:type="dxa"/>
          </w:tcPr>
          <w:p w:rsidR="00251EE9" w:rsidRPr="00DF47B9" w:rsidRDefault="00251EE9" w:rsidP="00836E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F47B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10</w:t>
            </w:r>
          </w:p>
        </w:tc>
      </w:tr>
      <w:tr w:rsidR="00DF47B9" w:rsidRPr="00DF47B9" w:rsidTr="00D146D8">
        <w:trPr>
          <w:trHeight w:val="431"/>
        </w:trPr>
        <w:tc>
          <w:tcPr>
            <w:tcW w:w="879" w:type="dxa"/>
          </w:tcPr>
          <w:p w:rsidR="00251EE9" w:rsidRPr="00DF47B9" w:rsidRDefault="00245783" w:rsidP="00836E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47B9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932" w:type="dxa"/>
          </w:tcPr>
          <w:p w:rsidR="00251EE9" w:rsidRPr="00DF47B9" w:rsidRDefault="00245783" w:rsidP="00836E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47B9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933" w:type="dxa"/>
          </w:tcPr>
          <w:p w:rsidR="00251EE9" w:rsidRPr="00DF47B9" w:rsidRDefault="00AD2A56" w:rsidP="00836E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47B9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916" w:type="dxa"/>
          </w:tcPr>
          <w:p w:rsidR="00251EE9" w:rsidRPr="00DF47B9" w:rsidRDefault="00B74AE7" w:rsidP="00836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47B9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188" w:type="dxa"/>
          </w:tcPr>
          <w:p w:rsidR="00251EE9" w:rsidRPr="00DF47B9" w:rsidRDefault="00B74AE7" w:rsidP="00836E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47B9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134" w:type="dxa"/>
          </w:tcPr>
          <w:p w:rsidR="00251EE9" w:rsidRPr="00DF47B9" w:rsidRDefault="00B0107A" w:rsidP="00836E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47B9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134" w:type="dxa"/>
          </w:tcPr>
          <w:p w:rsidR="00251EE9" w:rsidRPr="00DF47B9" w:rsidRDefault="00B433AB" w:rsidP="00836E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F47B9">
              <w:rPr>
                <w:rFonts w:ascii="Times New Roman" w:eastAsia="Calibri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992" w:type="dxa"/>
          </w:tcPr>
          <w:p w:rsidR="00251EE9" w:rsidRPr="00DF47B9" w:rsidRDefault="00482BE3" w:rsidP="00836E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47B9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932" w:type="dxa"/>
          </w:tcPr>
          <w:p w:rsidR="00251EE9" w:rsidRPr="00DF47B9" w:rsidRDefault="002C63FA" w:rsidP="00836E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47B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933" w:type="dxa"/>
          </w:tcPr>
          <w:p w:rsidR="00251EE9" w:rsidRPr="00DF47B9" w:rsidRDefault="00081172" w:rsidP="00836E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47B9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</w:tr>
    </w:tbl>
    <w:p w:rsidR="00251EE9" w:rsidRPr="00DF47B9" w:rsidRDefault="00251EE9" w:rsidP="00836E5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74225" w:rsidRPr="00DF47B9" w:rsidRDefault="00774225" w:rsidP="00836E5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47B9">
        <w:rPr>
          <w:rFonts w:ascii="Times New Roman" w:eastAsia="Calibri" w:hAnsi="Times New Roman" w:cs="Times New Roman"/>
          <w:b/>
          <w:sz w:val="24"/>
          <w:szCs w:val="24"/>
        </w:rPr>
        <w:t>Часть 2.</w:t>
      </w:r>
      <w:r w:rsidRPr="00DF47B9">
        <w:rPr>
          <w:rFonts w:ascii="Times New Roman" w:eastAsia="Calibri" w:hAnsi="Times New Roman" w:cs="Times New Roman"/>
          <w:sz w:val="24"/>
          <w:szCs w:val="24"/>
        </w:rPr>
        <w:t xml:space="preserve">  За каждый правильный ответ – 0,5 балла  </w:t>
      </w:r>
      <w:r w:rsidRPr="00DF47B9">
        <w:rPr>
          <w:rFonts w:ascii="Times New Roman" w:eastAsia="Calibri" w:hAnsi="Times New Roman" w:cs="Times New Roman"/>
          <w:b/>
          <w:sz w:val="24"/>
          <w:szCs w:val="24"/>
        </w:rPr>
        <w:t>(</w:t>
      </w:r>
      <w:r w:rsidRPr="00DF47B9">
        <w:rPr>
          <w:rFonts w:ascii="Times New Roman" w:eastAsia="Calibri" w:hAnsi="Times New Roman" w:cs="Times New Roman"/>
          <w:b/>
          <w:sz w:val="24"/>
          <w:szCs w:val="24"/>
          <w:lang w:val="en-US"/>
        </w:rPr>
        <w:t>max</w:t>
      </w:r>
      <w:r w:rsidRPr="00DF47B9">
        <w:rPr>
          <w:rFonts w:ascii="Times New Roman" w:eastAsia="Calibri" w:hAnsi="Times New Roman" w:cs="Times New Roman"/>
          <w:b/>
          <w:sz w:val="24"/>
          <w:szCs w:val="24"/>
        </w:rPr>
        <w:t xml:space="preserve"> – </w:t>
      </w:r>
      <w:r w:rsidR="00CF0192" w:rsidRPr="00DF47B9">
        <w:rPr>
          <w:rFonts w:ascii="Times New Roman" w:eastAsia="Calibri" w:hAnsi="Times New Roman" w:cs="Times New Roman"/>
          <w:b/>
          <w:sz w:val="24"/>
          <w:szCs w:val="24"/>
        </w:rPr>
        <w:t>15</w:t>
      </w:r>
      <w:r w:rsidRPr="00DF47B9">
        <w:rPr>
          <w:rFonts w:ascii="Times New Roman" w:eastAsia="Calibri" w:hAnsi="Times New Roman" w:cs="Times New Roman"/>
          <w:b/>
          <w:sz w:val="24"/>
          <w:szCs w:val="24"/>
        </w:rPr>
        <w:t xml:space="preserve"> баллов)</w:t>
      </w:r>
    </w:p>
    <w:p w:rsidR="00774225" w:rsidRPr="00DF47B9" w:rsidRDefault="00774225" w:rsidP="00836E5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5"/>
        <w:gridCol w:w="1193"/>
        <w:gridCol w:w="1112"/>
        <w:gridCol w:w="1120"/>
        <w:gridCol w:w="1119"/>
        <w:gridCol w:w="1032"/>
        <w:gridCol w:w="933"/>
        <w:gridCol w:w="933"/>
        <w:gridCol w:w="932"/>
        <w:gridCol w:w="933"/>
      </w:tblGrid>
      <w:tr w:rsidR="00DF47B9" w:rsidRPr="00DF47B9" w:rsidTr="009B1612">
        <w:trPr>
          <w:trHeight w:val="414"/>
        </w:trPr>
        <w:tc>
          <w:tcPr>
            <w:tcW w:w="1075" w:type="dxa"/>
          </w:tcPr>
          <w:p w:rsidR="00774225" w:rsidRPr="00DF47B9" w:rsidRDefault="00774225" w:rsidP="00836E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F47B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193" w:type="dxa"/>
          </w:tcPr>
          <w:p w:rsidR="00774225" w:rsidRPr="00DF47B9" w:rsidRDefault="00774225" w:rsidP="00836E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F47B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112" w:type="dxa"/>
          </w:tcPr>
          <w:p w:rsidR="00774225" w:rsidRPr="00DF47B9" w:rsidRDefault="00774225" w:rsidP="00836E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F47B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120" w:type="dxa"/>
          </w:tcPr>
          <w:p w:rsidR="00774225" w:rsidRPr="00DF47B9" w:rsidRDefault="00774225" w:rsidP="00836E50">
            <w:pPr>
              <w:spacing w:after="0" w:line="240" w:lineRule="auto"/>
              <w:ind w:right="-8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F47B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119" w:type="dxa"/>
          </w:tcPr>
          <w:p w:rsidR="00774225" w:rsidRPr="00DF47B9" w:rsidRDefault="00774225" w:rsidP="00836E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F47B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032" w:type="dxa"/>
          </w:tcPr>
          <w:p w:rsidR="00774225" w:rsidRPr="00DF47B9" w:rsidRDefault="00774225" w:rsidP="00836E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F47B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933" w:type="dxa"/>
          </w:tcPr>
          <w:p w:rsidR="00774225" w:rsidRPr="00DF47B9" w:rsidRDefault="00774225" w:rsidP="00836E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F47B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933" w:type="dxa"/>
          </w:tcPr>
          <w:p w:rsidR="00774225" w:rsidRPr="00DF47B9" w:rsidRDefault="00774225" w:rsidP="00836E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F47B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932" w:type="dxa"/>
          </w:tcPr>
          <w:p w:rsidR="00774225" w:rsidRPr="00DF47B9" w:rsidRDefault="00774225" w:rsidP="00836E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F47B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933" w:type="dxa"/>
          </w:tcPr>
          <w:p w:rsidR="00774225" w:rsidRPr="00DF47B9" w:rsidRDefault="00774225" w:rsidP="00836E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F47B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10</w:t>
            </w:r>
          </w:p>
        </w:tc>
      </w:tr>
      <w:tr w:rsidR="00DF47B9" w:rsidRPr="00DF47B9" w:rsidTr="009B1612">
        <w:trPr>
          <w:trHeight w:val="420"/>
        </w:trPr>
        <w:tc>
          <w:tcPr>
            <w:tcW w:w="1075" w:type="dxa"/>
          </w:tcPr>
          <w:p w:rsidR="00774225" w:rsidRPr="00DF47B9" w:rsidRDefault="009B1612" w:rsidP="00836E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47B9">
              <w:rPr>
                <w:rFonts w:ascii="Times New Roman" w:hAnsi="Times New Roman" w:cs="Times New Roman"/>
                <w:sz w:val="24"/>
                <w:szCs w:val="24"/>
              </w:rPr>
              <w:t xml:space="preserve">а, б, </w:t>
            </w:r>
            <w:proofErr w:type="gramStart"/>
            <w:r w:rsidRPr="00DF47B9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DF47B9">
              <w:rPr>
                <w:rFonts w:ascii="Times New Roman" w:hAnsi="Times New Roman" w:cs="Times New Roman"/>
                <w:sz w:val="24"/>
                <w:szCs w:val="24"/>
              </w:rPr>
              <w:t>, е</w:t>
            </w:r>
          </w:p>
        </w:tc>
        <w:tc>
          <w:tcPr>
            <w:tcW w:w="1193" w:type="dxa"/>
          </w:tcPr>
          <w:p w:rsidR="00774225" w:rsidRPr="00DF47B9" w:rsidRDefault="009B1612" w:rsidP="009B1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47B9">
              <w:rPr>
                <w:rFonts w:ascii="Times New Roman" w:hAnsi="Times New Roman" w:cs="Times New Roman"/>
                <w:sz w:val="24"/>
                <w:szCs w:val="24"/>
              </w:rPr>
              <w:t xml:space="preserve">а, </w:t>
            </w:r>
            <w:proofErr w:type="gramStart"/>
            <w:r w:rsidR="00774225" w:rsidRPr="00DF47B9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End"/>
            <w:r w:rsidR="00774225" w:rsidRPr="00DF47B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DF47B9">
              <w:rPr>
                <w:rFonts w:ascii="Times New Roman" w:hAnsi="Times New Roman" w:cs="Times New Roman"/>
                <w:sz w:val="24"/>
                <w:szCs w:val="24"/>
              </w:rPr>
              <w:t>в, д</w:t>
            </w:r>
          </w:p>
        </w:tc>
        <w:tc>
          <w:tcPr>
            <w:tcW w:w="1112" w:type="dxa"/>
          </w:tcPr>
          <w:p w:rsidR="00774225" w:rsidRPr="00DF47B9" w:rsidRDefault="00774225" w:rsidP="009B1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47B9">
              <w:rPr>
                <w:rFonts w:ascii="Times New Roman" w:hAnsi="Times New Roman" w:cs="Times New Roman"/>
                <w:sz w:val="24"/>
                <w:szCs w:val="24"/>
              </w:rPr>
              <w:t xml:space="preserve">а, в, </w:t>
            </w:r>
            <w:r w:rsidR="009B1612" w:rsidRPr="00DF47B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</w:tc>
        <w:tc>
          <w:tcPr>
            <w:tcW w:w="1120" w:type="dxa"/>
          </w:tcPr>
          <w:p w:rsidR="00774225" w:rsidRPr="00DF47B9" w:rsidRDefault="00584CC8" w:rsidP="00836E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F47B9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End"/>
            <w:r w:rsidRPr="00DF47B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774225" w:rsidRPr="00DF47B9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  <w:tc>
          <w:tcPr>
            <w:tcW w:w="1119" w:type="dxa"/>
          </w:tcPr>
          <w:p w:rsidR="00774225" w:rsidRPr="00DF47B9" w:rsidRDefault="004468E8" w:rsidP="004468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47B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774225" w:rsidRPr="00DF47B9">
              <w:rPr>
                <w:rFonts w:ascii="Times New Roman" w:hAnsi="Times New Roman" w:cs="Times New Roman"/>
                <w:sz w:val="24"/>
                <w:szCs w:val="24"/>
              </w:rPr>
              <w:t xml:space="preserve">, в, </w:t>
            </w:r>
            <w:r w:rsidRPr="00DF47B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</w:tc>
        <w:tc>
          <w:tcPr>
            <w:tcW w:w="1032" w:type="dxa"/>
          </w:tcPr>
          <w:p w:rsidR="00774225" w:rsidRPr="00DF47B9" w:rsidRDefault="00774225" w:rsidP="00836E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47B9">
              <w:rPr>
                <w:rFonts w:ascii="Times New Roman" w:hAnsi="Times New Roman" w:cs="Times New Roman"/>
                <w:sz w:val="24"/>
                <w:szCs w:val="24"/>
              </w:rPr>
              <w:t>а, в</w:t>
            </w:r>
            <w:r w:rsidR="00526C44" w:rsidRPr="00DF47B9">
              <w:rPr>
                <w:rFonts w:ascii="Times New Roman" w:hAnsi="Times New Roman" w:cs="Times New Roman"/>
                <w:sz w:val="24"/>
                <w:szCs w:val="24"/>
              </w:rPr>
              <w:t>, е</w:t>
            </w:r>
          </w:p>
        </w:tc>
        <w:tc>
          <w:tcPr>
            <w:tcW w:w="933" w:type="dxa"/>
          </w:tcPr>
          <w:p w:rsidR="00774225" w:rsidRPr="00DF47B9" w:rsidRDefault="00244E61" w:rsidP="00244E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47B9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774225" w:rsidRPr="00DF47B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gramStart"/>
            <w:r w:rsidRPr="00DF47B9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DF47B9">
              <w:rPr>
                <w:rFonts w:ascii="Times New Roman" w:hAnsi="Times New Roman" w:cs="Times New Roman"/>
                <w:sz w:val="24"/>
                <w:szCs w:val="24"/>
              </w:rPr>
              <w:t>, е</w:t>
            </w:r>
          </w:p>
        </w:tc>
        <w:tc>
          <w:tcPr>
            <w:tcW w:w="933" w:type="dxa"/>
          </w:tcPr>
          <w:p w:rsidR="00774225" w:rsidRPr="00DF47B9" w:rsidRDefault="00FE6576" w:rsidP="00FE65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47B9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774225" w:rsidRPr="00DF47B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gramStart"/>
            <w:r w:rsidRPr="00DF47B9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DF47B9">
              <w:rPr>
                <w:rFonts w:ascii="Times New Roman" w:hAnsi="Times New Roman" w:cs="Times New Roman"/>
                <w:sz w:val="24"/>
                <w:szCs w:val="24"/>
              </w:rPr>
              <w:t>, е</w:t>
            </w:r>
          </w:p>
        </w:tc>
        <w:tc>
          <w:tcPr>
            <w:tcW w:w="932" w:type="dxa"/>
          </w:tcPr>
          <w:p w:rsidR="00774225" w:rsidRPr="00DF47B9" w:rsidRDefault="00FE6576" w:rsidP="00FE65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47B9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774225" w:rsidRPr="00DF47B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gramStart"/>
            <w:r w:rsidRPr="00DF47B9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DF47B9">
              <w:rPr>
                <w:rFonts w:ascii="Times New Roman" w:hAnsi="Times New Roman" w:cs="Times New Roman"/>
                <w:sz w:val="24"/>
                <w:szCs w:val="24"/>
              </w:rPr>
              <w:t>, д</w:t>
            </w:r>
          </w:p>
        </w:tc>
        <w:tc>
          <w:tcPr>
            <w:tcW w:w="933" w:type="dxa"/>
          </w:tcPr>
          <w:p w:rsidR="00774225" w:rsidRPr="00DF47B9" w:rsidRDefault="00D153F5" w:rsidP="00D153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47B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а, </w:t>
            </w:r>
            <w:r w:rsidR="00BE4E5A" w:rsidRPr="00DF47B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в, </w:t>
            </w:r>
            <w:proofErr w:type="gramStart"/>
            <w:r w:rsidRPr="00DF47B9">
              <w:rPr>
                <w:rFonts w:ascii="Times New Roman" w:eastAsia="Calibri" w:hAnsi="Times New Roman" w:cs="Times New Roman"/>
                <w:sz w:val="24"/>
                <w:szCs w:val="24"/>
              </w:rPr>
              <w:t>г</w:t>
            </w:r>
            <w:proofErr w:type="gramEnd"/>
          </w:p>
        </w:tc>
      </w:tr>
    </w:tbl>
    <w:p w:rsidR="00774225" w:rsidRPr="00DF47B9" w:rsidRDefault="00774225" w:rsidP="00836E5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251EE9" w:rsidRPr="00DF47B9" w:rsidRDefault="00251EE9" w:rsidP="00836E5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47B9">
        <w:rPr>
          <w:rFonts w:ascii="Times New Roman" w:eastAsia="Calibri" w:hAnsi="Times New Roman" w:cs="Times New Roman"/>
          <w:b/>
          <w:sz w:val="24"/>
          <w:szCs w:val="24"/>
        </w:rPr>
        <w:t>Часть 3.</w:t>
      </w:r>
      <w:r w:rsidR="00154FEA" w:rsidRPr="00DF47B9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DF47B9">
        <w:rPr>
          <w:rFonts w:ascii="Times New Roman" w:eastAsia="Calibri" w:hAnsi="Times New Roman" w:cs="Times New Roman"/>
          <w:sz w:val="24"/>
          <w:szCs w:val="24"/>
        </w:rPr>
        <w:t xml:space="preserve">За каждый правильный ответ (да/нет) – 1 балл. За обоснование – от 0 до </w:t>
      </w:r>
      <w:r w:rsidR="00836E50" w:rsidRPr="00DF47B9">
        <w:rPr>
          <w:rFonts w:ascii="Times New Roman" w:eastAsia="Calibri" w:hAnsi="Times New Roman" w:cs="Times New Roman"/>
          <w:sz w:val="24"/>
          <w:szCs w:val="24"/>
        </w:rPr>
        <w:t>1</w:t>
      </w:r>
      <w:r w:rsidRPr="00DF47B9">
        <w:rPr>
          <w:rFonts w:ascii="Times New Roman" w:eastAsia="Calibri" w:hAnsi="Times New Roman" w:cs="Times New Roman"/>
          <w:sz w:val="24"/>
          <w:szCs w:val="24"/>
        </w:rPr>
        <w:t xml:space="preserve"> балл</w:t>
      </w:r>
      <w:r w:rsidR="00836E50" w:rsidRPr="00DF47B9">
        <w:rPr>
          <w:rFonts w:ascii="Times New Roman" w:eastAsia="Calibri" w:hAnsi="Times New Roman" w:cs="Times New Roman"/>
          <w:sz w:val="24"/>
          <w:szCs w:val="24"/>
        </w:rPr>
        <w:t>а</w:t>
      </w:r>
      <w:r w:rsidRPr="00DF47B9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Pr="00DF47B9">
        <w:rPr>
          <w:rFonts w:ascii="Times New Roman" w:eastAsia="Calibri" w:hAnsi="Times New Roman" w:cs="Times New Roman"/>
          <w:b/>
          <w:sz w:val="24"/>
          <w:szCs w:val="24"/>
        </w:rPr>
        <w:t>(</w:t>
      </w:r>
      <w:r w:rsidRPr="00DF47B9">
        <w:rPr>
          <w:rFonts w:ascii="Times New Roman" w:eastAsia="Calibri" w:hAnsi="Times New Roman" w:cs="Times New Roman"/>
          <w:b/>
          <w:sz w:val="24"/>
          <w:szCs w:val="24"/>
          <w:lang w:val="en-US"/>
        </w:rPr>
        <w:t>max</w:t>
      </w:r>
      <w:r w:rsidRPr="00DF47B9">
        <w:rPr>
          <w:rFonts w:ascii="Times New Roman" w:eastAsia="Calibri" w:hAnsi="Times New Roman" w:cs="Times New Roman"/>
          <w:b/>
          <w:sz w:val="24"/>
          <w:szCs w:val="24"/>
        </w:rPr>
        <w:t xml:space="preserve"> – </w:t>
      </w:r>
      <w:r w:rsidR="00836E50" w:rsidRPr="00DF47B9">
        <w:rPr>
          <w:rFonts w:ascii="Times New Roman" w:eastAsia="Calibri" w:hAnsi="Times New Roman" w:cs="Times New Roman"/>
          <w:b/>
          <w:sz w:val="24"/>
          <w:szCs w:val="24"/>
        </w:rPr>
        <w:t>1</w:t>
      </w:r>
      <w:r w:rsidR="00FB221B" w:rsidRPr="00DF47B9">
        <w:rPr>
          <w:rFonts w:ascii="Times New Roman" w:eastAsia="Calibri" w:hAnsi="Times New Roman" w:cs="Times New Roman"/>
          <w:b/>
          <w:sz w:val="24"/>
          <w:szCs w:val="24"/>
        </w:rPr>
        <w:t>4</w:t>
      </w:r>
      <w:r w:rsidRPr="00DF47B9">
        <w:rPr>
          <w:rFonts w:ascii="Times New Roman" w:eastAsia="Calibri" w:hAnsi="Times New Roman" w:cs="Times New Roman"/>
          <w:b/>
          <w:sz w:val="24"/>
          <w:szCs w:val="24"/>
        </w:rPr>
        <w:t xml:space="preserve"> балл</w:t>
      </w:r>
      <w:r w:rsidR="00836E50" w:rsidRPr="00DF47B9">
        <w:rPr>
          <w:rFonts w:ascii="Times New Roman" w:eastAsia="Calibri" w:hAnsi="Times New Roman" w:cs="Times New Roman"/>
          <w:b/>
          <w:sz w:val="24"/>
          <w:szCs w:val="24"/>
        </w:rPr>
        <w:t>ов</w:t>
      </w:r>
      <w:r w:rsidRPr="00DF47B9">
        <w:rPr>
          <w:rFonts w:ascii="Times New Roman" w:eastAsia="Calibri" w:hAnsi="Times New Roman" w:cs="Times New Roman"/>
          <w:b/>
          <w:sz w:val="24"/>
          <w:szCs w:val="24"/>
        </w:rPr>
        <w:t>)</w:t>
      </w:r>
    </w:p>
    <w:p w:rsidR="00251EE9" w:rsidRPr="00DF47B9" w:rsidRDefault="00251EE9" w:rsidP="00836E5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3"/>
        <w:tblW w:w="10915" w:type="dxa"/>
        <w:tblLook w:val="04A0" w:firstRow="1" w:lastRow="0" w:firstColumn="1" w:lastColumn="0" w:noHBand="0" w:noVBand="1"/>
      </w:tblPr>
      <w:tblGrid>
        <w:gridCol w:w="567"/>
        <w:gridCol w:w="1047"/>
        <w:gridCol w:w="9301"/>
      </w:tblGrid>
      <w:tr w:rsidR="00DF47B9" w:rsidRPr="00DF47B9" w:rsidTr="00D86DC6">
        <w:tc>
          <w:tcPr>
            <w:tcW w:w="567" w:type="dxa"/>
          </w:tcPr>
          <w:p w:rsidR="00251EE9" w:rsidRPr="00DF47B9" w:rsidRDefault="00251EE9" w:rsidP="00836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F47B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047" w:type="dxa"/>
          </w:tcPr>
          <w:p w:rsidR="00251EE9" w:rsidRPr="00DF47B9" w:rsidRDefault="00251EE9" w:rsidP="00836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F47B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ответ (да/нет)</w:t>
            </w:r>
          </w:p>
        </w:tc>
        <w:tc>
          <w:tcPr>
            <w:tcW w:w="9301" w:type="dxa"/>
          </w:tcPr>
          <w:p w:rsidR="00251EE9" w:rsidRPr="00DF47B9" w:rsidRDefault="00251EE9" w:rsidP="00836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F47B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обоснование</w:t>
            </w:r>
          </w:p>
        </w:tc>
      </w:tr>
      <w:tr w:rsidR="00DF47B9" w:rsidRPr="00DF47B9" w:rsidTr="00D86DC6">
        <w:tc>
          <w:tcPr>
            <w:tcW w:w="567" w:type="dxa"/>
          </w:tcPr>
          <w:p w:rsidR="00251EE9" w:rsidRPr="00DF47B9" w:rsidRDefault="00251EE9" w:rsidP="00AA4BB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7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47" w:type="dxa"/>
          </w:tcPr>
          <w:p w:rsidR="00251EE9" w:rsidRPr="00DF47B9" w:rsidRDefault="00835AF8" w:rsidP="00251EE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7B9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9301" w:type="dxa"/>
          </w:tcPr>
          <w:p w:rsidR="00403681" w:rsidRPr="00DF47B9" w:rsidRDefault="00403681" w:rsidP="004036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7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Экосистема – это биологическая система, состоящая из сообщества живых организмов</w:t>
            </w:r>
          </w:p>
          <w:p w:rsidR="00251EE9" w:rsidRPr="00DF47B9" w:rsidRDefault="00403681" w:rsidP="004036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7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(биоценоз), среды их обитания (биотоп), системы связей, осуществляющей обмен веществом и энергией между ними. А совокупность особей одного вида, проживающих на одной территории </w:t>
            </w:r>
            <w:r w:rsidR="00CF4AD9" w:rsidRPr="00DF47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это популяция</w:t>
            </w:r>
          </w:p>
        </w:tc>
      </w:tr>
      <w:tr w:rsidR="00DF47B9" w:rsidRPr="00DF47B9" w:rsidTr="00D86DC6">
        <w:tc>
          <w:tcPr>
            <w:tcW w:w="567" w:type="dxa"/>
          </w:tcPr>
          <w:p w:rsidR="0082609D" w:rsidRPr="00DF47B9" w:rsidRDefault="0082609D" w:rsidP="00AA4BB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7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47" w:type="dxa"/>
          </w:tcPr>
          <w:p w:rsidR="0082609D" w:rsidRPr="00DF47B9" w:rsidRDefault="00CF4AD9" w:rsidP="00320F3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7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Нет </w:t>
            </w:r>
          </w:p>
        </w:tc>
        <w:tc>
          <w:tcPr>
            <w:tcW w:w="9301" w:type="dxa"/>
          </w:tcPr>
          <w:p w:rsidR="00CF4AD9" w:rsidRPr="00DF47B9" w:rsidRDefault="00CF4AD9" w:rsidP="00CF4AD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47B9">
              <w:rPr>
                <w:rFonts w:ascii="Times New Roman" w:eastAsia="Times New Roman" w:hAnsi="Times New Roman" w:cs="Times New Roman"/>
                <w:sz w:val="24"/>
                <w:szCs w:val="24"/>
              </w:rPr>
              <w:t>Межвидовая конкуренция – это когда особи популяций разных видов конкурируют</w:t>
            </w:r>
          </w:p>
          <w:p w:rsidR="0082609D" w:rsidRPr="00DF47B9" w:rsidRDefault="00CF4AD9" w:rsidP="00CF4AD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47B9">
              <w:rPr>
                <w:rFonts w:ascii="Times New Roman" w:eastAsia="Times New Roman" w:hAnsi="Times New Roman" w:cs="Times New Roman"/>
                <w:sz w:val="24"/>
                <w:szCs w:val="24"/>
              </w:rPr>
              <w:t>между собой за жизненные ресурсы. Это воздействие одних живых организмов на другие, значит это биотический фактор</w:t>
            </w:r>
          </w:p>
        </w:tc>
      </w:tr>
      <w:tr w:rsidR="00DF47B9" w:rsidRPr="00DF47B9" w:rsidTr="00D86DC6">
        <w:tc>
          <w:tcPr>
            <w:tcW w:w="567" w:type="dxa"/>
          </w:tcPr>
          <w:p w:rsidR="00251EE9" w:rsidRPr="00DF47B9" w:rsidRDefault="00251EE9" w:rsidP="00AA4BB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7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47" w:type="dxa"/>
          </w:tcPr>
          <w:p w:rsidR="00251EE9" w:rsidRPr="00DF47B9" w:rsidRDefault="00286B9B" w:rsidP="00AA4B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7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 </w:t>
            </w:r>
          </w:p>
        </w:tc>
        <w:tc>
          <w:tcPr>
            <w:tcW w:w="9301" w:type="dxa"/>
          </w:tcPr>
          <w:p w:rsidR="00251EE9" w:rsidRPr="00DF47B9" w:rsidRDefault="00286B9B" w:rsidP="00286B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47B9">
              <w:rPr>
                <w:rFonts w:ascii="Times New Roman" w:hAnsi="Times New Roman" w:cs="Times New Roman"/>
                <w:sz w:val="24"/>
                <w:szCs w:val="24"/>
              </w:rPr>
              <w:t xml:space="preserve">Пищевые цепи потребителей мёртвой органики называют </w:t>
            </w:r>
            <w:proofErr w:type="spellStart"/>
            <w:r w:rsidRPr="00DF47B9">
              <w:rPr>
                <w:rFonts w:ascii="Times New Roman" w:hAnsi="Times New Roman" w:cs="Times New Roman"/>
                <w:sz w:val="24"/>
                <w:szCs w:val="24"/>
              </w:rPr>
              <w:t>детритными</w:t>
            </w:r>
            <w:proofErr w:type="spellEnd"/>
            <w:r w:rsidRPr="00DF47B9">
              <w:rPr>
                <w:rFonts w:ascii="Times New Roman" w:hAnsi="Times New Roman" w:cs="Times New Roman"/>
                <w:sz w:val="24"/>
                <w:szCs w:val="24"/>
              </w:rPr>
              <w:t>. Они начинаются с растительных и животных остатков, экскрементов животных и идут к мелким животным и микроорганизмам, которые ими питаются, в результате деятельности микроорганизмов образуется п</w:t>
            </w:r>
            <w:r w:rsidR="00321A06" w:rsidRPr="00DF47B9">
              <w:rPr>
                <w:rFonts w:ascii="Times New Roman" w:hAnsi="Times New Roman" w:cs="Times New Roman"/>
                <w:sz w:val="24"/>
                <w:szCs w:val="24"/>
              </w:rPr>
              <w:t>олуразложившаяся масса – детрит</w:t>
            </w:r>
          </w:p>
        </w:tc>
      </w:tr>
      <w:tr w:rsidR="00DF47B9" w:rsidRPr="00DF47B9" w:rsidTr="00D86DC6">
        <w:tc>
          <w:tcPr>
            <w:tcW w:w="567" w:type="dxa"/>
          </w:tcPr>
          <w:p w:rsidR="0082609D" w:rsidRPr="00DF47B9" w:rsidRDefault="0082609D" w:rsidP="00AA4BB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7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47" w:type="dxa"/>
          </w:tcPr>
          <w:p w:rsidR="0082609D" w:rsidRPr="00DF47B9" w:rsidRDefault="00321A06" w:rsidP="00320F3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7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Нет </w:t>
            </w:r>
          </w:p>
        </w:tc>
        <w:tc>
          <w:tcPr>
            <w:tcW w:w="9301" w:type="dxa"/>
          </w:tcPr>
          <w:p w:rsidR="0082609D" w:rsidRPr="00DF47B9" w:rsidRDefault="00321A06" w:rsidP="00321A0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47B9">
              <w:rPr>
                <w:rFonts w:ascii="Times New Roman" w:eastAsia="Times New Roman" w:hAnsi="Times New Roman" w:cs="Times New Roman"/>
                <w:sz w:val="24"/>
                <w:szCs w:val="24"/>
              </w:rPr>
              <w:t>Самой многофакторной ср</w:t>
            </w:r>
            <w:r w:rsidR="00D02B0A" w:rsidRPr="00DF47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едой обитания является наземно-воздушная среда, в </w:t>
            </w:r>
            <w:r w:rsidRPr="00DF47B9">
              <w:rPr>
                <w:rFonts w:ascii="Times New Roman" w:eastAsia="Times New Roman" w:hAnsi="Times New Roman" w:cs="Times New Roman"/>
                <w:sz w:val="24"/>
                <w:szCs w:val="24"/>
              </w:rPr>
              <w:t>которой определяющими экологическими факторами являются: температурные колебания, световой режим, низкая плотность воздуха, подвижность воздушных масс, неравномерность увлажнения, различный рельеф. Организм как среда обитания характеризуется защищённостью от внешних условий, защищённостью от внешних врагов и постоянными условиями жизни</w:t>
            </w:r>
          </w:p>
        </w:tc>
      </w:tr>
      <w:tr w:rsidR="00DF47B9" w:rsidRPr="00DF47B9" w:rsidTr="00D86DC6">
        <w:tc>
          <w:tcPr>
            <w:tcW w:w="567" w:type="dxa"/>
          </w:tcPr>
          <w:p w:rsidR="00384330" w:rsidRPr="00DF47B9" w:rsidRDefault="00384330" w:rsidP="00AA4BB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7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47" w:type="dxa"/>
          </w:tcPr>
          <w:p w:rsidR="00384330" w:rsidRPr="00DF47B9" w:rsidRDefault="0041055E" w:rsidP="00320F3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7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Нет </w:t>
            </w:r>
          </w:p>
        </w:tc>
        <w:tc>
          <w:tcPr>
            <w:tcW w:w="9301" w:type="dxa"/>
          </w:tcPr>
          <w:p w:rsidR="00384330" w:rsidRPr="00DF47B9" w:rsidRDefault="0041055E" w:rsidP="003843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47B9">
              <w:rPr>
                <w:rFonts w:ascii="Times New Roman" w:eastAsia="Times New Roman" w:hAnsi="Times New Roman" w:cs="Times New Roman"/>
                <w:sz w:val="24"/>
                <w:szCs w:val="24"/>
              </w:rPr>
              <w:t>Самым распространенным парниковым газом на Земле является водяной пар</w:t>
            </w:r>
          </w:p>
        </w:tc>
      </w:tr>
      <w:tr w:rsidR="00DF47B9" w:rsidRPr="00DF47B9" w:rsidTr="00D86DC6">
        <w:tc>
          <w:tcPr>
            <w:tcW w:w="567" w:type="dxa"/>
          </w:tcPr>
          <w:p w:rsidR="00384330" w:rsidRPr="00DF47B9" w:rsidRDefault="00384330" w:rsidP="00AA4BB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7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47" w:type="dxa"/>
          </w:tcPr>
          <w:p w:rsidR="00384330" w:rsidRPr="00DF47B9" w:rsidRDefault="00384330" w:rsidP="00251EE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7B9">
              <w:rPr>
                <w:rFonts w:ascii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9301" w:type="dxa"/>
          </w:tcPr>
          <w:p w:rsidR="00384330" w:rsidRPr="00DF47B9" w:rsidRDefault="00F87EAF" w:rsidP="00F87E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47B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Гомеостаз означает способность биологических систем к </w:t>
            </w:r>
            <w:proofErr w:type="spellStart"/>
            <w:r w:rsidRPr="00DF47B9">
              <w:rPr>
                <w:rFonts w:ascii="Times New Roman" w:hAnsi="Times New Roman"/>
                <w:sz w:val="24"/>
                <w:szCs w:val="24"/>
                <w:lang w:eastAsia="ru-RU"/>
              </w:rPr>
              <w:t>саморегуляции</w:t>
            </w:r>
            <w:proofErr w:type="spellEnd"/>
            <w:r w:rsidRPr="00DF47B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при изменении условий окружающей среды (при состоянии устойчивого динамического равновесия)</w:t>
            </w:r>
          </w:p>
        </w:tc>
      </w:tr>
      <w:tr w:rsidR="00ED0013" w:rsidRPr="00DF47B9" w:rsidTr="00D86DC6">
        <w:tc>
          <w:tcPr>
            <w:tcW w:w="567" w:type="dxa"/>
          </w:tcPr>
          <w:p w:rsidR="007A07A2" w:rsidRPr="00DF47B9" w:rsidRDefault="007A07A2" w:rsidP="00AA4BB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7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047" w:type="dxa"/>
          </w:tcPr>
          <w:p w:rsidR="007A07A2" w:rsidRPr="00DF47B9" w:rsidRDefault="00ED0555" w:rsidP="00320F3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7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Нет </w:t>
            </w:r>
          </w:p>
        </w:tc>
        <w:tc>
          <w:tcPr>
            <w:tcW w:w="9301" w:type="dxa"/>
          </w:tcPr>
          <w:p w:rsidR="00ED0555" w:rsidRPr="00DF47B9" w:rsidRDefault="00037099" w:rsidP="007A07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47B9">
              <w:rPr>
                <w:rFonts w:ascii="Times New Roman" w:hAnsi="Times New Roman"/>
                <w:sz w:val="24"/>
                <w:szCs w:val="24"/>
                <w:lang w:eastAsia="ru-RU"/>
              </w:rPr>
              <w:t>Кроме производства древесины</w:t>
            </w:r>
            <w:r w:rsidR="00ED0555" w:rsidRPr="00DF47B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леса выполняют и другие экологические функции, например: поглощают загрязнения, генерируют кислород, служат жил</w:t>
            </w:r>
            <w:r w:rsidRPr="00DF47B9">
              <w:rPr>
                <w:rFonts w:ascii="Times New Roman" w:hAnsi="Times New Roman"/>
                <w:sz w:val="24"/>
                <w:szCs w:val="24"/>
                <w:lang w:eastAsia="ru-RU"/>
              </w:rPr>
              <w:t>ищем для биологических видов</w:t>
            </w:r>
          </w:p>
        </w:tc>
      </w:tr>
    </w:tbl>
    <w:p w:rsidR="00251EE9" w:rsidRPr="00DF47B9" w:rsidRDefault="00251EE9" w:rsidP="00251EE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36E50" w:rsidRPr="00DF47B9" w:rsidRDefault="00836E50" w:rsidP="00836E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47B9">
        <w:rPr>
          <w:rFonts w:ascii="Times New Roman" w:eastAsia="Calibri" w:hAnsi="Times New Roman" w:cs="Times New Roman"/>
          <w:b/>
          <w:sz w:val="24"/>
          <w:szCs w:val="24"/>
        </w:rPr>
        <w:t>Часть 4.</w:t>
      </w:r>
      <w:r w:rsidRPr="00DF47B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F47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F47B9">
        <w:rPr>
          <w:rFonts w:ascii="Times New Roman" w:eastAsia="Calibri" w:hAnsi="Times New Roman" w:cs="Times New Roman"/>
          <w:sz w:val="24"/>
          <w:szCs w:val="24"/>
        </w:rPr>
        <w:t xml:space="preserve">За правильный ответ на вопрос </w:t>
      </w:r>
      <w:r w:rsidRPr="00DF47B9">
        <w:rPr>
          <w:rFonts w:ascii="Times New Roman" w:eastAsia="Calibri" w:hAnsi="Times New Roman" w:cs="Times New Roman"/>
          <w:i/>
          <w:sz w:val="24"/>
          <w:szCs w:val="24"/>
        </w:rPr>
        <w:t xml:space="preserve">– 1 балл, обоснование от 0 до 2 баллов,  </w:t>
      </w:r>
      <w:r w:rsidRPr="00DF47B9">
        <w:rPr>
          <w:rFonts w:ascii="Times New Roman" w:eastAsia="Calibri" w:hAnsi="Times New Roman" w:cs="Times New Roman"/>
          <w:b/>
          <w:sz w:val="24"/>
          <w:szCs w:val="24"/>
        </w:rPr>
        <w:t>(</w:t>
      </w:r>
      <w:r w:rsidRPr="00DF47B9">
        <w:rPr>
          <w:rFonts w:ascii="Times New Roman" w:eastAsia="Calibri" w:hAnsi="Times New Roman" w:cs="Times New Roman"/>
          <w:b/>
          <w:sz w:val="24"/>
          <w:szCs w:val="24"/>
          <w:lang w:val="en-US"/>
        </w:rPr>
        <w:t>max</w:t>
      </w:r>
      <w:r w:rsidRPr="00DF47B9">
        <w:rPr>
          <w:rFonts w:ascii="Times New Roman" w:eastAsia="Calibri" w:hAnsi="Times New Roman" w:cs="Times New Roman"/>
          <w:b/>
          <w:sz w:val="24"/>
          <w:szCs w:val="24"/>
        </w:rPr>
        <w:t xml:space="preserve"> – </w:t>
      </w:r>
      <w:r w:rsidR="00C55419" w:rsidRPr="00DF47B9">
        <w:rPr>
          <w:rFonts w:ascii="Times New Roman" w:eastAsia="Calibri" w:hAnsi="Times New Roman" w:cs="Times New Roman"/>
          <w:b/>
          <w:sz w:val="24"/>
          <w:szCs w:val="24"/>
        </w:rPr>
        <w:t xml:space="preserve">6 </w:t>
      </w:r>
      <w:r w:rsidRPr="00DF47B9">
        <w:rPr>
          <w:rFonts w:ascii="Times New Roman" w:eastAsia="Calibri" w:hAnsi="Times New Roman" w:cs="Times New Roman"/>
          <w:b/>
          <w:sz w:val="24"/>
          <w:szCs w:val="24"/>
        </w:rPr>
        <w:t>баллов)</w:t>
      </w:r>
    </w:p>
    <w:p w:rsidR="00836E50" w:rsidRPr="00DF47B9" w:rsidRDefault="00836E50" w:rsidP="00836E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964"/>
        <w:gridCol w:w="1020"/>
        <w:gridCol w:w="9073"/>
      </w:tblGrid>
      <w:tr w:rsidR="00DF47B9" w:rsidRPr="00DF47B9" w:rsidTr="00320F30">
        <w:tc>
          <w:tcPr>
            <w:tcW w:w="964" w:type="dxa"/>
          </w:tcPr>
          <w:p w:rsidR="00836E50" w:rsidRPr="00DF47B9" w:rsidRDefault="00836E50" w:rsidP="00836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F47B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вопрос</w:t>
            </w:r>
          </w:p>
        </w:tc>
        <w:tc>
          <w:tcPr>
            <w:tcW w:w="1020" w:type="dxa"/>
          </w:tcPr>
          <w:p w:rsidR="00836E50" w:rsidRPr="00DF47B9" w:rsidRDefault="00836E50" w:rsidP="00836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F47B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выбор ответа</w:t>
            </w:r>
          </w:p>
          <w:p w:rsidR="00836E50" w:rsidRPr="00DF47B9" w:rsidRDefault="00836E50" w:rsidP="00836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7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9073" w:type="dxa"/>
          </w:tcPr>
          <w:p w:rsidR="00836E50" w:rsidRPr="00DF47B9" w:rsidRDefault="00836E50" w:rsidP="00836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F47B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обоснование</w:t>
            </w:r>
          </w:p>
          <w:p w:rsidR="00836E50" w:rsidRPr="00DF47B9" w:rsidRDefault="00836E50" w:rsidP="00836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7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0 до 2 баллов</w:t>
            </w:r>
          </w:p>
        </w:tc>
      </w:tr>
      <w:tr w:rsidR="00DF47B9" w:rsidRPr="00DF47B9" w:rsidTr="00320F30">
        <w:tc>
          <w:tcPr>
            <w:tcW w:w="964" w:type="dxa"/>
          </w:tcPr>
          <w:p w:rsidR="00836E50" w:rsidRPr="00DF47B9" w:rsidRDefault="00702328" w:rsidP="00836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7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20" w:type="dxa"/>
          </w:tcPr>
          <w:p w:rsidR="00836E50" w:rsidRPr="00DF47B9" w:rsidRDefault="006901F4" w:rsidP="00836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7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9073" w:type="dxa"/>
          </w:tcPr>
          <w:p w:rsidR="00836E50" w:rsidRPr="00DF47B9" w:rsidRDefault="00437AF0" w:rsidP="007447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7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Стремительное сокращение ледяного покрова Арктики негативно влияет на численность популяции белых медведей (</w:t>
            </w:r>
            <w:r w:rsidR="0074473B" w:rsidRPr="00DF47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сложность с добычей пищи, разрушение родовых берлог, ухудшение физиологического состояния животных, увеличение </w:t>
            </w:r>
            <w:r w:rsidR="0074473B" w:rsidRPr="00DF47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числа конфликтных ситуаций между медведем и человеком)</w:t>
            </w:r>
          </w:p>
        </w:tc>
      </w:tr>
      <w:tr w:rsidR="00DF47B9" w:rsidRPr="00DF47B9" w:rsidTr="00320F30">
        <w:tc>
          <w:tcPr>
            <w:tcW w:w="964" w:type="dxa"/>
          </w:tcPr>
          <w:p w:rsidR="00836E50" w:rsidRPr="00DF47B9" w:rsidRDefault="00702328" w:rsidP="00836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7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1020" w:type="dxa"/>
          </w:tcPr>
          <w:p w:rsidR="00836E50" w:rsidRPr="00DF47B9" w:rsidRDefault="00C61317" w:rsidP="00836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7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9073" w:type="dxa"/>
          </w:tcPr>
          <w:p w:rsidR="00836E50" w:rsidRPr="00DF47B9" w:rsidRDefault="006901F4" w:rsidP="006901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7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Тюлени – представители отряда ластоногие класса млекопитающие, которые ведут наземно-водный образ жизни и питаются рыбой. Тюлени находятся на вершине экологической пирамиды. Рыбы могут быть травоядными и хищными. Травоядные рыбы усваивают питательные вещества из растений, хищные рыбы – из травоядных рыб, тюлени – из травоядных и хищных рыб. Таким образом, если воды морей загрязнены </w:t>
            </w:r>
            <w:proofErr w:type="spellStart"/>
            <w:r w:rsidRPr="00DF47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анропогенными</w:t>
            </w:r>
            <w:proofErr w:type="spellEnd"/>
            <w:r w:rsidRPr="00DF47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выбросами, то они неизбежно попадут в цепь питания морских животных и отрицательно скажутся на здоровье популяции тюленей. Наблюдая за тюленями, человек может определить опасность получения некачественной рыбы как продукта питания.</w:t>
            </w:r>
          </w:p>
        </w:tc>
      </w:tr>
    </w:tbl>
    <w:p w:rsidR="00836E50" w:rsidRPr="00DF47B9" w:rsidRDefault="00836E50" w:rsidP="00836E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36E50" w:rsidRPr="00DF47B9" w:rsidRDefault="00836E50" w:rsidP="00836E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47B9">
        <w:rPr>
          <w:rFonts w:ascii="Times New Roman" w:eastAsia="Calibri" w:hAnsi="Times New Roman" w:cs="Times New Roman"/>
          <w:b/>
          <w:sz w:val="24"/>
          <w:szCs w:val="24"/>
        </w:rPr>
        <w:t>Часть 5.</w:t>
      </w:r>
      <w:r w:rsidRPr="00DF47B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F47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F47B9">
        <w:rPr>
          <w:rFonts w:ascii="Times New Roman" w:eastAsia="Calibri" w:hAnsi="Times New Roman" w:cs="Times New Roman"/>
          <w:sz w:val="24"/>
          <w:szCs w:val="24"/>
        </w:rPr>
        <w:t xml:space="preserve">За правильный ответ на вопрос (ответ «да»/ «нет»)  </w:t>
      </w:r>
      <w:r w:rsidRPr="00DF47B9">
        <w:rPr>
          <w:rFonts w:ascii="Times New Roman" w:eastAsia="Calibri" w:hAnsi="Times New Roman" w:cs="Times New Roman"/>
          <w:i/>
          <w:sz w:val="24"/>
          <w:szCs w:val="24"/>
        </w:rPr>
        <w:t xml:space="preserve">– 1 балл, </w:t>
      </w:r>
      <w:r w:rsidRPr="00DF47B9">
        <w:rPr>
          <w:rFonts w:ascii="Times New Roman" w:eastAsia="Calibri" w:hAnsi="Times New Roman" w:cs="Times New Roman"/>
          <w:sz w:val="24"/>
          <w:szCs w:val="24"/>
        </w:rPr>
        <w:t>обоснование правильного и каждого из неправильных суждений</w:t>
      </w:r>
      <w:r w:rsidRPr="00DF47B9">
        <w:rPr>
          <w:rFonts w:ascii="Times New Roman" w:eastAsia="Calibri" w:hAnsi="Times New Roman" w:cs="Times New Roman"/>
          <w:i/>
          <w:sz w:val="24"/>
          <w:szCs w:val="24"/>
        </w:rPr>
        <w:t xml:space="preserve"> от 0 до 2 баллов (всего за вопрос 8 баллов),  </w:t>
      </w:r>
      <w:r w:rsidRPr="00DF47B9">
        <w:rPr>
          <w:rFonts w:ascii="Times New Roman" w:eastAsia="Calibri" w:hAnsi="Times New Roman" w:cs="Times New Roman"/>
          <w:b/>
          <w:sz w:val="24"/>
          <w:szCs w:val="24"/>
        </w:rPr>
        <w:t>(</w:t>
      </w:r>
      <w:r w:rsidRPr="00DF47B9">
        <w:rPr>
          <w:rFonts w:ascii="Times New Roman" w:eastAsia="Calibri" w:hAnsi="Times New Roman" w:cs="Times New Roman"/>
          <w:b/>
          <w:sz w:val="24"/>
          <w:szCs w:val="24"/>
          <w:lang w:val="en-US"/>
        </w:rPr>
        <w:t>max</w:t>
      </w:r>
      <w:r w:rsidRPr="00DF47B9">
        <w:rPr>
          <w:rFonts w:ascii="Times New Roman" w:eastAsia="Calibri" w:hAnsi="Times New Roman" w:cs="Times New Roman"/>
          <w:b/>
          <w:sz w:val="24"/>
          <w:szCs w:val="24"/>
        </w:rPr>
        <w:t xml:space="preserve"> – </w:t>
      </w:r>
      <w:r w:rsidR="00C55419" w:rsidRPr="00DF47B9">
        <w:rPr>
          <w:rFonts w:ascii="Times New Roman" w:eastAsia="Calibri" w:hAnsi="Times New Roman" w:cs="Times New Roman"/>
          <w:b/>
          <w:sz w:val="24"/>
          <w:szCs w:val="24"/>
        </w:rPr>
        <w:t>12</w:t>
      </w:r>
      <w:r w:rsidRPr="00DF47B9">
        <w:rPr>
          <w:rFonts w:ascii="Times New Roman" w:eastAsia="Calibri" w:hAnsi="Times New Roman" w:cs="Times New Roman"/>
          <w:b/>
          <w:sz w:val="24"/>
          <w:szCs w:val="24"/>
        </w:rPr>
        <w:t xml:space="preserve"> балл</w:t>
      </w:r>
      <w:r w:rsidR="00C55419" w:rsidRPr="00DF47B9">
        <w:rPr>
          <w:rFonts w:ascii="Times New Roman" w:eastAsia="Calibri" w:hAnsi="Times New Roman" w:cs="Times New Roman"/>
          <w:b/>
          <w:sz w:val="24"/>
          <w:szCs w:val="24"/>
        </w:rPr>
        <w:t>ов</w:t>
      </w:r>
      <w:r w:rsidRPr="00DF47B9">
        <w:rPr>
          <w:rFonts w:ascii="Times New Roman" w:eastAsia="Calibri" w:hAnsi="Times New Roman" w:cs="Times New Roman"/>
          <w:b/>
          <w:sz w:val="24"/>
          <w:szCs w:val="24"/>
        </w:rPr>
        <w:t>)</w:t>
      </w:r>
    </w:p>
    <w:p w:rsidR="00836E50" w:rsidRPr="00DF47B9" w:rsidRDefault="00836E50" w:rsidP="00836E5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highlight w:val="yellow"/>
          <w:lang w:eastAsia="ru-RU"/>
        </w:rPr>
      </w:pP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964"/>
        <w:gridCol w:w="1362"/>
        <w:gridCol w:w="8838"/>
      </w:tblGrid>
      <w:tr w:rsidR="00DF47B9" w:rsidRPr="00DF47B9" w:rsidTr="00320F30">
        <w:tc>
          <w:tcPr>
            <w:tcW w:w="964" w:type="dxa"/>
          </w:tcPr>
          <w:p w:rsidR="00836E50" w:rsidRPr="00DF47B9" w:rsidRDefault="00836E50" w:rsidP="00836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F47B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вопрос</w:t>
            </w:r>
          </w:p>
        </w:tc>
        <w:tc>
          <w:tcPr>
            <w:tcW w:w="1362" w:type="dxa"/>
          </w:tcPr>
          <w:p w:rsidR="00836E50" w:rsidRPr="00DF47B9" w:rsidRDefault="00836E50" w:rsidP="00836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F47B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выбор ответа верный/ не верный</w:t>
            </w:r>
          </w:p>
          <w:p w:rsidR="00836E50" w:rsidRPr="00DF47B9" w:rsidRDefault="00836E50" w:rsidP="00836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7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8838" w:type="dxa"/>
          </w:tcPr>
          <w:p w:rsidR="00836E50" w:rsidRPr="00DF47B9" w:rsidRDefault="00836E50" w:rsidP="00836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F47B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обоснование</w:t>
            </w:r>
          </w:p>
          <w:p w:rsidR="00836E50" w:rsidRPr="00DF47B9" w:rsidRDefault="00836E50" w:rsidP="00836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7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0 до 2 баллов</w:t>
            </w:r>
          </w:p>
        </w:tc>
      </w:tr>
      <w:tr w:rsidR="00DF47B9" w:rsidRPr="00DF47B9" w:rsidTr="00320F30">
        <w:tc>
          <w:tcPr>
            <w:tcW w:w="964" w:type="dxa"/>
            <w:vMerge w:val="restart"/>
          </w:tcPr>
          <w:p w:rsidR="00836E50" w:rsidRPr="00DF47B9" w:rsidRDefault="00702328" w:rsidP="00836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7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2" w:type="dxa"/>
          </w:tcPr>
          <w:p w:rsidR="00836E50" w:rsidRPr="00DF47B9" w:rsidRDefault="00836E50" w:rsidP="00836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7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 </w:t>
            </w:r>
            <w:r w:rsidRPr="00DF47B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не верный</w:t>
            </w:r>
          </w:p>
        </w:tc>
        <w:tc>
          <w:tcPr>
            <w:tcW w:w="8838" w:type="dxa"/>
          </w:tcPr>
          <w:p w:rsidR="00836E50" w:rsidRPr="00DF47B9" w:rsidRDefault="007B16F1" w:rsidP="00836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7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добычи усатых китов и промысловых видов рыб, также питающихся зоопланктоном, должно было привести к снижению конкуренции, расширению кормовой базы и увеличению, а не снижению численности пингвинов</w:t>
            </w:r>
          </w:p>
        </w:tc>
      </w:tr>
      <w:tr w:rsidR="00DF47B9" w:rsidRPr="00DF47B9" w:rsidTr="00320F30">
        <w:tc>
          <w:tcPr>
            <w:tcW w:w="964" w:type="dxa"/>
            <w:vMerge/>
          </w:tcPr>
          <w:p w:rsidR="00836E50" w:rsidRPr="00DF47B9" w:rsidRDefault="00836E50" w:rsidP="00836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2" w:type="dxa"/>
          </w:tcPr>
          <w:p w:rsidR="00836E50" w:rsidRPr="00DF47B9" w:rsidRDefault="00836E50" w:rsidP="00836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F47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proofErr w:type="gramEnd"/>
            <w:r w:rsidRPr="00DF47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B16F1" w:rsidRPr="00DF47B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верный</w:t>
            </w:r>
          </w:p>
        </w:tc>
        <w:tc>
          <w:tcPr>
            <w:tcW w:w="8838" w:type="dxa"/>
          </w:tcPr>
          <w:p w:rsidR="00836E50" w:rsidRPr="00DF47B9" w:rsidRDefault="007B16F1" w:rsidP="007B16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7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 зеленых водорослей, обитающих на поверхности льдин, по причине таяния льдов в результате потепления будет снижаться. Поскольку водоросли служат пищей для зоопланктона, а зоопланктоном питаются оба вида пингвинов, это приведет к сокращению пищевой базы и, соответственно, численности последних</w:t>
            </w:r>
          </w:p>
        </w:tc>
      </w:tr>
      <w:tr w:rsidR="00DF47B9" w:rsidRPr="00DF47B9" w:rsidTr="00320F30">
        <w:tc>
          <w:tcPr>
            <w:tcW w:w="964" w:type="dxa"/>
            <w:vMerge/>
          </w:tcPr>
          <w:p w:rsidR="00836E50" w:rsidRPr="00DF47B9" w:rsidRDefault="00836E50" w:rsidP="00836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2" w:type="dxa"/>
          </w:tcPr>
          <w:p w:rsidR="00836E50" w:rsidRPr="00DF47B9" w:rsidRDefault="00836E50" w:rsidP="00836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7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</w:t>
            </w:r>
            <w:r w:rsidRPr="00DF47B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не верный</w:t>
            </w:r>
          </w:p>
        </w:tc>
        <w:tc>
          <w:tcPr>
            <w:tcW w:w="8838" w:type="dxa"/>
          </w:tcPr>
          <w:p w:rsidR="00836E50" w:rsidRPr="00DF47B9" w:rsidRDefault="007B16F1" w:rsidP="007B16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7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транспортировка айсбергов в аридные районы Земли является только теоретическим </w:t>
            </w:r>
            <w:proofErr w:type="spellStart"/>
            <w:r w:rsidRPr="00DF47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мегапроектом</w:t>
            </w:r>
            <w:proofErr w:type="spellEnd"/>
            <w:r w:rsidRPr="00DF47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Кроме того, уменьшение </w:t>
            </w:r>
            <w:proofErr w:type="spellStart"/>
            <w:r w:rsidRPr="00DF47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ледовитости</w:t>
            </w:r>
            <w:proofErr w:type="spellEnd"/>
            <w:r w:rsidRPr="00DF47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привело бы к сокращению местообитания одного из видов пингвинов – пингвина Адели, который обитает на ледяных полях. Для второго вида – антарктического пингвина, который кормится в открытой воде, таяние льдов (в отсутствие иных факторов) привело бы к расширению местообитания и, соответственно, численности</w:t>
            </w:r>
          </w:p>
        </w:tc>
      </w:tr>
      <w:tr w:rsidR="00DF47B9" w:rsidRPr="00DF47B9" w:rsidTr="00320F30">
        <w:tc>
          <w:tcPr>
            <w:tcW w:w="964" w:type="dxa"/>
            <w:vMerge/>
          </w:tcPr>
          <w:p w:rsidR="00836E50" w:rsidRPr="00DF47B9" w:rsidRDefault="00836E50" w:rsidP="00836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2" w:type="dxa"/>
          </w:tcPr>
          <w:p w:rsidR="00836E50" w:rsidRPr="00DF47B9" w:rsidRDefault="00836E50" w:rsidP="007B16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F47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DF47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B16F1" w:rsidRPr="00DF47B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не верный</w:t>
            </w:r>
          </w:p>
        </w:tc>
        <w:tc>
          <w:tcPr>
            <w:tcW w:w="8838" w:type="dxa"/>
          </w:tcPr>
          <w:p w:rsidR="00836E50" w:rsidRPr="00DF47B9" w:rsidRDefault="007B16F1" w:rsidP="007B16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7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результате сокращения промышленной добычи рачка криля (представитель зоопланктона), которым питаются пингвины, кормовая база последних увеличится, что приведет (в отсутствие иных факторов) к соответствующему увеличению, а не сокращению, численности</w:t>
            </w:r>
          </w:p>
        </w:tc>
      </w:tr>
    </w:tbl>
    <w:p w:rsidR="00251EE9" w:rsidRPr="00DF47B9" w:rsidRDefault="00251EE9" w:rsidP="00836E5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ED0013" w:rsidRPr="00ED0013" w:rsidRDefault="00693D44" w:rsidP="00836E5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F47B9">
        <w:rPr>
          <w:rFonts w:ascii="Times New Roman" w:eastAsia="Calibri" w:hAnsi="Times New Roman" w:cs="Times New Roman"/>
          <w:sz w:val="24"/>
          <w:szCs w:val="24"/>
        </w:rPr>
        <w:t>Максималь</w:t>
      </w:r>
      <w:bookmarkEnd w:id="0"/>
      <w:r>
        <w:rPr>
          <w:rFonts w:ascii="Times New Roman" w:eastAsia="Calibri" w:hAnsi="Times New Roman" w:cs="Times New Roman"/>
          <w:sz w:val="24"/>
          <w:szCs w:val="24"/>
        </w:rPr>
        <w:t>ное количество 57</w:t>
      </w:r>
      <w:r w:rsidR="00ED0013">
        <w:rPr>
          <w:rFonts w:ascii="Times New Roman" w:eastAsia="Calibri" w:hAnsi="Times New Roman" w:cs="Times New Roman"/>
          <w:sz w:val="24"/>
          <w:szCs w:val="24"/>
        </w:rPr>
        <w:t xml:space="preserve"> баллов</w:t>
      </w:r>
    </w:p>
    <w:sectPr w:rsidR="00ED0013" w:rsidRPr="00ED0013" w:rsidSect="0069302C">
      <w:pgSz w:w="11906" w:h="16838"/>
      <w:pgMar w:top="426" w:right="424" w:bottom="851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E75025"/>
    <w:multiLevelType w:val="hybridMultilevel"/>
    <w:tmpl w:val="A42EEB78"/>
    <w:lvl w:ilvl="0" w:tplc="BB9A8EB8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7058"/>
    <w:rsid w:val="00037099"/>
    <w:rsid w:val="000515F8"/>
    <w:rsid w:val="00081172"/>
    <w:rsid w:val="00145D72"/>
    <w:rsid w:val="00154FEA"/>
    <w:rsid w:val="00244E61"/>
    <w:rsid w:val="00245783"/>
    <w:rsid w:val="00251EE9"/>
    <w:rsid w:val="00286B9B"/>
    <w:rsid w:val="002C63FA"/>
    <w:rsid w:val="00321A06"/>
    <w:rsid w:val="00335B9A"/>
    <w:rsid w:val="0033616C"/>
    <w:rsid w:val="00384330"/>
    <w:rsid w:val="003A007F"/>
    <w:rsid w:val="00403681"/>
    <w:rsid w:val="0041055E"/>
    <w:rsid w:val="00437AF0"/>
    <w:rsid w:val="004468E8"/>
    <w:rsid w:val="00470B7B"/>
    <w:rsid w:val="00482BE3"/>
    <w:rsid w:val="004B2BC6"/>
    <w:rsid w:val="00501E26"/>
    <w:rsid w:val="00526C44"/>
    <w:rsid w:val="00583438"/>
    <w:rsid w:val="00584CC8"/>
    <w:rsid w:val="005C2B35"/>
    <w:rsid w:val="00612CCF"/>
    <w:rsid w:val="006901F4"/>
    <w:rsid w:val="00693D44"/>
    <w:rsid w:val="006C2C59"/>
    <w:rsid w:val="00702328"/>
    <w:rsid w:val="0074473B"/>
    <w:rsid w:val="00774225"/>
    <w:rsid w:val="00780765"/>
    <w:rsid w:val="0078673A"/>
    <w:rsid w:val="007A07A2"/>
    <w:rsid w:val="007B16F1"/>
    <w:rsid w:val="0082609D"/>
    <w:rsid w:val="00835AF8"/>
    <w:rsid w:val="00836E50"/>
    <w:rsid w:val="008B72EF"/>
    <w:rsid w:val="008E32D1"/>
    <w:rsid w:val="00983A2F"/>
    <w:rsid w:val="009B1612"/>
    <w:rsid w:val="00A842D1"/>
    <w:rsid w:val="00A91EE0"/>
    <w:rsid w:val="00AD2A56"/>
    <w:rsid w:val="00AE602C"/>
    <w:rsid w:val="00AF5D42"/>
    <w:rsid w:val="00B00E5D"/>
    <w:rsid w:val="00B0107A"/>
    <w:rsid w:val="00B433AB"/>
    <w:rsid w:val="00B74AE7"/>
    <w:rsid w:val="00B80EC9"/>
    <w:rsid w:val="00BE4E5A"/>
    <w:rsid w:val="00C55419"/>
    <w:rsid w:val="00C61317"/>
    <w:rsid w:val="00C62E96"/>
    <w:rsid w:val="00CF0192"/>
    <w:rsid w:val="00CF4AD9"/>
    <w:rsid w:val="00D02B0A"/>
    <w:rsid w:val="00D146D8"/>
    <w:rsid w:val="00D153F5"/>
    <w:rsid w:val="00D166C6"/>
    <w:rsid w:val="00D86DC6"/>
    <w:rsid w:val="00D93C45"/>
    <w:rsid w:val="00DA3693"/>
    <w:rsid w:val="00DB7058"/>
    <w:rsid w:val="00DF47B9"/>
    <w:rsid w:val="00E246D5"/>
    <w:rsid w:val="00E45FA1"/>
    <w:rsid w:val="00EC6055"/>
    <w:rsid w:val="00ED0013"/>
    <w:rsid w:val="00ED0555"/>
    <w:rsid w:val="00F87EAF"/>
    <w:rsid w:val="00F91439"/>
    <w:rsid w:val="00FA5838"/>
    <w:rsid w:val="00FB221B"/>
    <w:rsid w:val="00FE65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1EE9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51E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markedcontent">
    <w:name w:val="markedcontent"/>
    <w:basedOn w:val="a0"/>
    <w:rsid w:val="00251EE9"/>
  </w:style>
  <w:style w:type="paragraph" w:styleId="a4">
    <w:name w:val="List Paragraph"/>
    <w:basedOn w:val="a"/>
    <w:uiPriority w:val="34"/>
    <w:qFormat/>
    <w:rsid w:val="00251EE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1EE9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51E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markedcontent">
    <w:name w:val="markedcontent"/>
    <w:basedOn w:val="a0"/>
    <w:rsid w:val="00251EE9"/>
  </w:style>
  <w:style w:type="paragraph" w:styleId="a4">
    <w:name w:val="List Paragraph"/>
    <w:basedOn w:val="a"/>
    <w:uiPriority w:val="34"/>
    <w:qFormat/>
    <w:rsid w:val="00251EE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2</Pages>
  <Words>710</Words>
  <Characters>4048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4749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Андреева</cp:lastModifiedBy>
  <cp:revision>44</cp:revision>
  <dcterms:created xsi:type="dcterms:W3CDTF">2025-06-01T11:04:00Z</dcterms:created>
  <dcterms:modified xsi:type="dcterms:W3CDTF">2025-06-01T14:00:00Z</dcterms:modified>
</cp:coreProperties>
</file>